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386958D" w14:textId="2ACE18E0" w:rsidR="006F7555" w:rsidRPr="006F7555" w:rsidRDefault="006F7555">
      <w:pPr>
        <w:rPr>
          <w:rFonts w:ascii="Arial" w:hAnsi="Arial" w:cs="Arial"/>
          <w:bCs/>
        </w:rPr>
      </w:pPr>
      <w:r w:rsidRPr="006F7555">
        <w:rPr>
          <w:rFonts w:ascii="Arial" w:hAnsi="Arial" w:cs="Arial"/>
          <w:bCs/>
        </w:rPr>
        <w:t>(Approx. 1</w:t>
      </w:r>
      <w:r w:rsidR="00764956">
        <w:rPr>
          <w:rFonts w:ascii="Arial" w:hAnsi="Arial" w:cs="Arial"/>
          <w:bCs/>
        </w:rPr>
        <w:t>100</w:t>
      </w:r>
      <w:r w:rsidRPr="006F7555">
        <w:rPr>
          <w:rFonts w:ascii="Arial" w:hAnsi="Arial" w:cs="Arial"/>
          <w:bCs/>
        </w:rPr>
        <w:t xml:space="preserve"> words)</w:t>
      </w:r>
    </w:p>
    <w:p w14:paraId="4D241B16" w14:textId="77777777" w:rsidR="006F7555" w:rsidRPr="006F7555" w:rsidRDefault="006F7555">
      <w:pPr>
        <w:rPr>
          <w:rFonts w:ascii="Arial" w:hAnsi="Arial" w:cs="Arial"/>
          <w:bCs/>
        </w:rPr>
      </w:pPr>
    </w:p>
    <w:p w14:paraId="7D30052A" w14:textId="77777777" w:rsidR="0074254D" w:rsidRDefault="0074254D">
      <w:r w:rsidRPr="006F7555">
        <w:rPr>
          <w:rFonts w:ascii="Arial" w:hAnsi="Arial" w:cs="Arial"/>
          <w:bCs/>
        </w:rPr>
        <w:t>NUANCES IN ITUNES FOR WINDOWS</w:t>
      </w:r>
      <w:r w:rsidRPr="006F7555">
        <w:rPr>
          <w:rFonts w:ascii="Arial" w:hAnsi="Arial" w:cs="Arial"/>
          <w:bCs/>
        </w:rPr>
        <w:br/>
      </w:r>
      <w:r>
        <w:rPr>
          <w:rFonts w:ascii="Arial" w:hAnsi="Arial" w:cs="Arial"/>
        </w:rPr>
        <w:t>Managing your authorized computers, managing your credit card for iTunes purchases, and converting iTunes M4A files to other sound file formats</w:t>
      </w:r>
    </w:p>
    <w:p w14:paraId="364304DC" w14:textId="77777777" w:rsidR="0074254D" w:rsidRDefault="0074254D">
      <w:r>
        <w:rPr>
          <w:rFonts w:ascii="Arial" w:hAnsi="Arial" w:cs="Arial"/>
        </w:rPr>
        <w:t>Part 1 of a 3-part series of articles</w:t>
      </w:r>
    </w:p>
    <w:p w14:paraId="441E3547" w14:textId="77777777" w:rsidR="006F7555" w:rsidRDefault="0074254D" w:rsidP="006F7555">
      <w:pPr>
        <w:rPr>
          <w:rFonts w:ascii="Arial" w:hAnsi="Arial" w:cs="Arial"/>
        </w:rPr>
      </w:pPr>
      <w:r>
        <w:rPr>
          <w:rFonts w:ascii="Arial" w:hAnsi="Arial" w:cs="Arial"/>
        </w:rPr>
        <w:t xml:space="preserve">By John Krout, </w:t>
      </w:r>
      <w:r w:rsidR="006F7555" w:rsidRPr="00450CC1">
        <w:rPr>
          <w:rFonts w:ascii="Arial" w:hAnsi="Arial" w:cs="Arial"/>
        </w:rPr>
        <w:t xml:space="preserve">By John Krout, Presenter &amp; Newsletter Contributor </w:t>
      </w:r>
    </w:p>
    <w:p w14:paraId="55EEB7F6" w14:textId="77777777" w:rsidR="006F7555" w:rsidRDefault="006F7555" w:rsidP="006F7555">
      <w:pPr>
        <w:rPr>
          <w:rFonts w:ascii="Arial" w:hAnsi="Arial" w:cs="Arial"/>
        </w:rPr>
      </w:pPr>
      <w:r w:rsidRPr="00450CC1">
        <w:rPr>
          <w:rFonts w:ascii="Arial" w:hAnsi="Arial" w:cs="Arial"/>
        </w:rPr>
        <w:t>Potomac Area Technology and Computer Society</w:t>
      </w:r>
    </w:p>
    <w:p w14:paraId="42144A09" w14:textId="77777777" w:rsidR="006F7555" w:rsidRPr="00450CC1" w:rsidRDefault="006F7555" w:rsidP="006F7555">
      <w:pPr>
        <w:rPr>
          <w:rFonts w:ascii="Arial" w:hAnsi="Arial" w:cs="Arial"/>
        </w:rPr>
      </w:pPr>
      <w:r>
        <w:rPr>
          <w:rFonts w:ascii="Arial" w:hAnsi="Arial" w:cs="Arial"/>
        </w:rPr>
        <w:t>https://www.patacs.org</w:t>
      </w:r>
    </w:p>
    <w:p w14:paraId="59DAAB93" w14:textId="77777777" w:rsidR="00764956" w:rsidRPr="00CD0934" w:rsidRDefault="00764956" w:rsidP="00764956">
      <w:pPr>
        <w:rPr>
          <w:rFonts w:ascii="Arial" w:hAnsi="Arial" w:cs="Arial"/>
          <w:bCs/>
        </w:rPr>
      </w:pPr>
      <w:r w:rsidRPr="00CD0934">
        <w:rPr>
          <w:rFonts w:ascii="Arial" w:hAnsi="Arial" w:cs="Arial"/>
          <w:bCs/>
        </w:rPr>
        <w:t>jkrout.apcug.presenter</w:t>
      </w:r>
      <w:r>
        <w:rPr>
          <w:rFonts w:ascii="Arial" w:hAnsi="Arial" w:cs="Arial"/>
          <w:bCs/>
        </w:rPr>
        <w:t xml:space="preserve"> (at) </w:t>
      </w:r>
      <w:r w:rsidRPr="00CD0934">
        <w:rPr>
          <w:rFonts w:ascii="Arial" w:hAnsi="Arial" w:cs="Arial"/>
          <w:bCs/>
        </w:rPr>
        <w:t>gmail.com</w:t>
      </w:r>
    </w:p>
    <w:p w14:paraId="5952D5A3" w14:textId="77777777" w:rsidR="00764956" w:rsidRDefault="00764956">
      <w:pPr>
        <w:rPr>
          <w:rFonts w:ascii="Arial" w:hAnsi="Arial" w:cs="Arial"/>
        </w:rPr>
      </w:pPr>
    </w:p>
    <w:p w14:paraId="1AC3A2B8" w14:textId="77777777" w:rsidR="0074254D" w:rsidRDefault="0074254D">
      <w:r>
        <w:rPr>
          <w:rFonts w:ascii="Arial" w:hAnsi="Arial" w:cs="Arial"/>
        </w:rPr>
        <w:t xml:space="preserve">Music is, for me, a lifelong entertainment source. I started listening to pop music on radio roughly when the Beatles hit the US airwaves, and I started buying LPs with paper route income </w:t>
      </w:r>
      <w:r w:rsidR="006F7555">
        <w:rPr>
          <w:rFonts w:ascii="Arial" w:hAnsi="Arial" w:cs="Arial"/>
        </w:rPr>
        <w:t xml:space="preserve">about </w:t>
      </w:r>
      <w:r>
        <w:rPr>
          <w:rFonts w:ascii="Arial" w:hAnsi="Arial" w:cs="Arial"/>
        </w:rPr>
        <w:t xml:space="preserve">a year later. Now I own 300+ LPs and almost 500 CDs. </w:t>
      </w:r>
    </w:p>
    <w:p w14:paraId="5E463F1D" w14:textId="77777777" w:rsidR="0074254D" w:rsidRDefault="0074254D">
      <w:pPr>
        <w:rPr>
          <w:rFonts w:ascii="Arial" w:hAnsi="Arial"/>
        </w:rPr>
      </w:pPr>
    </w:p>
    <w:p w14:paraId="47F0264F" w14:textId="77777777" w:rsidR="0074254D" w:rsidRDefault="0074254D">
      <w:r>
        <w:rPr>
          <w:rFonts w:ascii="Arial" w:hAnsi="Arial" w:cs="Arial"/>
        </w:rPr>
        <w:t xml:space="preserve">I am still filling in gaps in my CD collection, buying the music CD equivalents of the favorite LPs I own. I often fill such gaps at </w:t>
      </w:r>
      <w:r>
        <w:rPr>
          <w:rFonts w:ascii="Arial" w:hAnsi="Arial" w:cs="Arial"/>
          <w:b/>
          <w:bCs/>
        </w:rPr>
        <w:t>CD Cellar</w:t>
      </w:r>
      <w:r>
        <w:rPr>
          <w:rFonts w:ascii="Arial" w:hAnsi="Arial" w:cs="Arial"/>
        </w:rPr>
        <w:t>, a used LP, CD</w:t>
      </w:r>
      <w:r w:rsidR="006F755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 DVD/Blu Ray store in Falls Church</w:t>
      </w:r>
      <w:r w:rsidR="006F755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VA. </w:t>
      </w:r>
      <w:r w:rsidR="006F7555">
        <w:rPr>
          <w:rFonts w:ascii="Arial" w:hAnsi="Arial" w:cs="Arial"/>
        </w:rPr>
        <w:t>Unfortunately, o</w:t>
      </w:r>
      <w:r>
        <w:rPr>
          <w:rFonts w:ascii="Arial" w:hAnsi="Arial" w:cs="Arial"/>
        </w:rPr>
        <w:t>nline used CD sales are usually quite pricey compared to CD Cellar. As of 2020, I have stayed away from CD Cellar due to COVID. As you can guess, many hands browse those music CDs at the store.</w:t>
      </w:r>
    </w:p>
    <w:p w14:paraId="62FA7851" w14:textId="77777777" w:rsidR="0074254D" w:rsidRDefault="0074254D">
      <w:pPr>
        <w:rPr>
          <w:rFonts w:ascii="Arial" w:hAnsi="Arial"/>
        </w:rPr>
      </w:pPr>
    </w:p>
    <w:p w14:paraId="3DE6B08A" w14:textId="77777777" w:rsidR="0074254D" w:rsidRDefault="0074254D">
      <w:r>
        <w:rPr>
          <w:rFonts w:ascii="Arial" w:hAnsi="Arial" w:cs="Arial"/>
        </w:rPr>
        <w:t>So</w:t>
      </w:r>
      <w:r w:rsidR="006F755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 have reverted to an older technique, buying individual songs on iTunes. When I first subscribed to iTunes, I purchased one-hit wonders from groups who never got any significant airplay for anything but one </w:t>
      </w:r>
      <w:r w:rsidR="006F7555">
        <w:rPr>
          <w:rFonts w:ascii="Arial" w:hAnsi="Arial" w:cs="Arial"/>
        </w:rPr>
        <w:t>viral</w:t>
      </w:r>
      <w:r>
        <w:rPr>
          <w:rFonts w:ascii="Arial" w:hAnsi="Arial" w:cs="Arial"/>
        </w:rPr>
        <w:t xml:space="preserve"> song. One example is the song Green-Eyed Lady by Sugarloaf, a jazzy rock staple on FM radio in the 70s. If you listened to pop music on the radio in that era, you might be able to recall some others.</w:t>
      </w:r>
    </w:p>
    <w:p w14:paraId="560F744D" w14:textId="77777777" w:rsidR="0074254D" w:rsidRDefault="0074254D">
      <w:pPr>
        <w:rPr>
          <w:rFonts w:ascii="Arial" w:hAnsi="Arial" w:cs="Arial"/>
        </w:rPr>
      </w:pPr>
    </w:p>
    <w:p w14:paraId="29ED8378" w14:textId="77777777" w:rsidR="0074254D" w:rsidRDefault="0074254D">
      <w:r>
        <w:rPr>
          <w:rFonts w:ascii="Arial" w:hAnsi="Arial" w:cs="Arial"/>
        </w:rPr>
        <w:t>I have no particular motivation to spend</w:t>
      </w:r>
      <w:r w:rsidR="006F755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say $6 or more on a used CD when I care about </w:t>
      </w:r>
      <w:r w:rsidR="006F7555">
        <w:rPr>
          <w:rFonts w:ascii="Arial" w:hAnsi="Arial" w:cs="Arial"/>
        </w:rPr>
        <w:t>a specific</w:t>
      </w:r>
      <w:r>
        <w:rPr>
          <w:rFonts w:ascii="Arial" w:hAnsi="Arial" w:cs="Arial"/>
        </w:rPr>
        <w:t xml:space="preserve"> song that will cost me $1.29 or less on iTunes. However, there is a definite improvement in sound quality on a good CD compared to an M4A file.</w:t>
      </w:r>
    </w:p>
    <w:p w14:paraId="17D94FBD" w14:textId="77777777" w:rsidR="0074254D" w:rsidRDefault="0074254D">
      <w:pPr>
        <w:rPr>
          <w:rFonts w:ascii="Arial" w:hAnsi="Arial" w:cs="Arial"/>
        </w:rPr>
      </w:pPr>
    </w:p>
    <w:p w14:paraId="06D4C188" w14:textId="77777777" w:rsidR="0074254D" w:rsidRDefault="0074254D">
      <w:r>
        <w:rPr>
          <w:rFonts w:ascii="Arial" w:hAnsi="Arial" w:cs="Arial"/>
        </w:rPr>
        <w:t xml:space="preserve">I tried to use iTunes on my recently purchased desktop computer to purchase two songs by Procol Harum, a very creative band from Britain which is most famous for its first hit, A Whiter Shade of Pale. </w:t>
      </w:r>
      <w:r w:rsidR="006F7555">
        <w:rPr>
          <w:rFonts w:ascii="Arial" w:hAnsi="Arial" w:cs="Arial"/>
        </w:rPr>
        <w:t>Unfortunately, t</w:t>
      </w:r>
      <w:r>
        <w:rPr>
          <w:rFonts w:ascii="Arial" w:hAnsi="Arial" w:cs="Arial"/>
        </w:rPr>
        <w:t xml:space="preserve">he songs I wanted are not one-hit wonders but are included on Procol Harum CDs that I do not own. Since the particular CDs containing the </w:t>
      </w:r>
      <w:proofErr w:type="gramStart"/>
      <w:r>
        <w:rPr>
          <w:rFonts w:ascii="Arial" w:hAnsi="Arial" w:cs="Arial"/>
        </w:rPr>
        <w:t>songs</w:t>
      </w:r>
      <w:proofErr w:type="gramEnd"/>
      <w:r>
        <w:rPr>
          <w:rFonts w:ascii="Arial" w:hAnsi="Arial" w:cs="Arial"/>
        </w:rPr>
        <w:t xml:space="preserve"> I wanted are out of print in the US and are quite expensive on Amazon, even used CDs, I decided to buy individual songs, at least until I can safely revisit CD Cellar for low prices on used CDs.</w:t>
      </w:r>
    </w:p>
    <w:p w14:paraId="2B1136E7" w14:textId="77777777" w:rsidR="0074254D" w:rsidRDefault="0074254D">
      <w:pPr>
        <w:rPr>
          <w:rFonts w:ascii="Arial" w:hAnsi="Arial" w:cs="Arial"/>
        </w:rPr>
      </w:pPr>
    </w:p>
    <w:p w14:paraId="4E74141C" w14:textId="77777777" w:rsidR="0074254D" w:rsidRDefault="0074254D">
      <w:r>
        <w:rPr>
          <w:rFonts w:ascii="Arial" w:hAnsi="Arial" w:cs="Arial"/>
        </w:rPr>
        <w:t>I ran into three issues when trying to make purchases on iTunes.</w:t>
      </w:r>
    </w:p>
    <w:p w14:paraId="563447FE" w14:textId="77777777" w:rsidR="0074254D" w:rsidRDefault="0074254D">
      <w:pPr>
        <w:rPr>
          <w:rFonts w:ascii="Arial" w:hAnsi="Arial" w:cs="Arial"/>
        </w:rPr>
      </w:pPr>
    </w:p>
    <w:p w14:paraId="2EBAC29A" w14:textId="77777777" w:rsidR="0074254D" w:rsidRDefault="0074254D">
      <w:r>
        <w:rPr>
          <w:rFonts w:ascii="Arial" w:hAnsi="Arial" w:cs="Arial"/>
        </w:rPr>
        <w:t xml:space="preserve">First, I buy a new computer every few years and use them until they die. That habit turns out to have caused a </w:t>
      </w:r>
      <w:r w:rsidR="006F7555">
        <w:rPr>
          <w:rFonts w:ascii="Arial" w:hAnsi="Arial" w:cs="Arial"/>
        </w:rPr>
        <w:t>significant</w:t>
      </w:r>
      <w:r>
        <w:rPr>
          <w:rFonts w:ascii="Arial" w:hAnsi="Arial" w:cs="Arial"/>
        </w:rPr>
        <w:t xml:space="preserve"> roadblock. I found that I could not authorize my 2019 desktop computer's use of iTunes since I had already hit the limit of five authorized computers for my Apple ID. Until that moment, I had no idea there was such a limit. I will explain how to work around that below. </w:t>
      </w:r>
      <w:r w:rsidR="006F7555">
        <w:rPr>
          <w:rFonts w:ascii="Arial" w:hAnsi="Arial" w:cs="Arial"/>
        </w:rPr>
        <w:t>Unfortunately, t</w:t>
      </w:r>
      <w:r>
        <w:rPr>
          <w:rFonts w:ascii="Arial" w:hAnsi="Arial" w:cs="Arial"/>
        </w:rPr>
        <w:t xml:space="preserve">he method is not </w:t>
      </w:r>
      <w:r>
        <w:rPr>
          <w:rFonts w:ascii="Arial" w:hAnsi="Arial" w:cs="Arial"/>
        </w:rPr>
        <w:lastRenderedPageBreak/>
        <w:t>intuitive.</w:t>
      </w:r>
    </w:p>
    <w:p w14:paraId="4DC853EE" w14:textId="77777777" w:rsidR="0074254D" w:rsidRDefault="0074254D">
      <w:pPr>
        <w:rPr>
          <w:rFonts w:ascii="Arial" w:hAnsi="Arial"/>
        </w:rPr>
      </w:pPr>
    </w:p>
    <w:p w14:paraId="19489DF7" w14:textId="49912DA2" w:rsidR="0074254D" w:rsidRDefault="00EF69E5">
      <w:r>
        <w:rPr>
          <w:noProof/>
        </w:rPr>
        <mc:AlternateContent>
          <mc:Choice Requires="wps">
            <w:drawing>
              <wp:anchor distT="0" distB="0" distL="54610" distR="0" simplePos="0" relativeHeight="251656192" behindDoc="0" locked="0" layoutInCell="1" allowOverlap="1" wp14:anchorId="0922C2CB" wp14:editId="34695FE9">
                <wp:simplePos x="0" y="0"/>
                <wp:positionH relativeFrom="page">
                  <wp:posOffset>2076450</wp:posOffset>
                </wp:positionH>
                <wp:positionV relativeFrom="page">
                  <wp:posOffset>2931795</wp:posOffset>
                </wp:positionV>
                <wp:extent cx="4724400" cy="2633980"/>
                <wp:effectExtent l="9525" t="7620" r="9525" b="6350"/>
                <wp:wrapSquare wrapText="left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63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9C447" w14:textId="7D234A57" w:rsidR="0074254D" w:rsidRDefault="00EF69E5">
                            <w:pPr>
                              <w:pStyle w:val="Illustration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F7E12" wp14:editId="5E7A1184">
                                  <wp:extent cx="4716780" cy="236982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6780" cy="2369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254D">
                              <w:rPr>
                                <w:b/>
                                <w:bCs/>
                              </w:rPr>
                              <w:t>Illustration 1</w:t>
                            </w:r>
                          </w:p>
                        </w:txbxContent>
                      </wps:txbx>
                      <wps:bodyPr rot="0" vert="horz" wrap="square" lIns="635" tIns="635" rIns="635" bIns="63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22C2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.5pt;margin-top:230.85pt;width:372pt;height:207.4pt;z-index:251656192;visibility:visible;mso-wrap-style:square;mso-width-percent:0;mso-height-percent:0;mso-wrap-distance-left:4.3pt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" strokeweight=".05pt">
                <v:textbox inset=".05pt,.05pt,.05pt,.05pt">
                  <w:txbxContent>
                    <w:p w14:paraId="4AD9C447" w14:textId="7D234A57" w:rsidR="0074254D" w:rsidRDefault="00EF69E5">
                      <w:pPr>
                        <w:pStyle w:val="Illustration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BF7E12" wp14:editId="50FC6108">
                            <wp:extent cx="4716780" cy="236982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16780" cy="23698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254D">
                        <w:rPr>
                          <w:b/>
                          <w:bCs/>
                        </w:rPr>
                        <w:t>Illustration 1</w:t>
                      </w:r>
                    </w:p>
                  </w:txbxContent>
                </v:textbox>
                <w10:wrap type="square" side="left" anchorx="pag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54610" distR="0" simplePos="0" relativeHeight="251657216" behindDoc="0" locked="0" layoutInCell="1" allowOverlap="1" wp14:anchorId="15979434" wp14:editId="6919BF43">
                <wp:simplePos x="0" y="0"/>
                <wp:positionH relativeFrom="page">
                  <wp:posOffset>3113405</wp:posOffset>
                </wp:positionH>
                <wp:positionV relativeFrom="page">
                  <wp:posOffset>5876290</wp:posOffset>
                </wp:positionV>
                <wp:extent cx="3656965" cy="1779270"/>
                <wp:effectExtent l="8255" t="8890" r="11430" b="12065"/>
                <wp:wrapSquare wrapText="left"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965" cy="177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1FBD3" w14:textId="56D9275F" w:rsidR="0074254D" w:rsidRDefault="00EF69E5">
                            <w:pPr>
                              <w:pStyle w:val="Illustration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545F7D" wp14:editId="773F6A2D">
                                  <wp:extent cx="3444240" cy="134112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4240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254D">
                              <w:rPr>
                                <w:b/>
                                <w:bCs/>
                              </w:rPr>
                              <w:t>Illustration 2</w:t>
                            </w:r>
                          </w:p>
                        </w:txbxContent>
                      </wps:txbx>
                      <wps:bodyPr rot="0" vert="horz" wrap="square" lIns="18415" tIns="18415" rIns="18415" bIns="1841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79434" id="Text Box 3" o:spid="_x0000_s1027" type="#_x0000_t202" style="position:absolute;margin-left:245.15pt;margin-top:462.7pt;width:287.95pt;height:140.1pt;z-index:251657216;visibility:visible;mso-wrap-style:square;mso-width-percent:0;mso-height-percent:0;mso-wrap-distance-left:4.3pt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" strokeweight=".05pt">
                <v:textbox inset="1.45pt,1.45pt,1.45pt,1.45pt">
                  <w:txbxContent>
                    <w:p w14:paraId="36C1FBD3" w14:textId="56D9275F" w:rsidR="0074254D" w:rsidRDefault="00EF69E5">
                      <w:pPr>
                        <w:pStyle w:val="Illustration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545F7D" wp14:editId="773F6A2D">
                            <wp:extent cx="3444240" cy="134112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53" t="14017" r="24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4240" cy="13411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254D">
                        <w:rPr>
                          <w:b/>
                          <w:bCs/>
                        </w:rPr>
                        <w:t>Illustration 2</w:t>
                      </w:r>
                    </w:p>
                  </w:txbxContent>
                </v:textbox>
                <w10:wrap type="square" side="left" anchorx="page" anchory="page"/>
              </v:shape>
            </w:pict>
          </mc:Fallback>
        </mc:AlternateContent>
      </w:r>
      <w:r w:rsidR="0074254D">
        <w:rPr>
          <w:rFonts w:ascii="Arial" w:hAnsi="Arial" w:cs="Arial"/>
        </w:rPr>
        <w:t xml:space="preserve">Second, since my credit card info for purchases via iTunes </w:t>
      </w:r>
      <w:r w:rsidR="006F7555">
        <w:rPr>
          <w:rFonts w:ascii="Arial" w:hAnsi="Arial" w:cs="Arial"/>
        </w:rPr>
        <w:t>expired,</w:t>
      </w:r>
      <w:r w:rsidR="0074254D">
        <w:rPr>
          <w:rFonts w:ascii="Arial" w:hAnsi="Arial" w:cs="Arial"/>
        </w:rPr>
        <w:t xml:space="preserve"> I no longer use that credit card number.</w:t>
      </w:r>
      <w:r w:rsidR="006F7555">
        <w:rPr>
          <w:rFonts w:ascii="Arial" w:hAnsi="Arial" w:cs="Arial"/>
        </w:rPr>
        <w:t xml:space="preserve"> So,</w:t>
      </w:r>
      <w:r w:rsidR="0074254D">
        <w:rPr>
          <w:rFonts w:ascii="Arial" w:hAnsi="Arial" w:cs="Arial"/>
        </w:rPr>
        <w:t xml:space="preserve"> I had to replace it with my current credit card info. That effort also is not exactly intuitive. You will learn how to do it in Part 2 of this article series.</w:t>
      </w:r>
    </w:p>
    <w:p w14:paraId="11E0D1AB" w14:textId="77777777" w:rsidR="0074254D" w:rsidRDefault="0074254D">
      <w:pPr>
        <w:rPr>
          <w:rFonts w:ascii="Arial" w:hAnsi="Arial"/>
        </w:rPr>
      </w:pPr>
    </w:p>
    <w:p w14:paraId="78D844CA" w14:textId="77777777" w:rsidR="0074254D" w:rsidRDefault="0074254D">
      <w:r>
        <w:rPr>
          <w:rFonts w:ascii="Arial" w:hAnsi="Arial" w:cs="Arial"/>
        </w:rPr>
        <w:t xml:space="preserve">Finally, I found that the latest iTunes for Windows does not support </w:t>
      </w:r>
      <w:r w:rsidR="006F7555">
        <w:rPr>
          <w:rFonts w:ascii="Arial" w:hAnsi="Arial" w:cs="Arial"/>
        </w:rPr>
        <w:t>converting</w:t>
      </w:r>
      <w:r>
        <w:rPr>
          <w:rFonts w:ascii="Arial" w:hAnsi="Arial" w:cs="Arial"/>
        </w:rPr>
        <w:t xml:space="preserve"> M4A files to MP3 files by default. I </w:t>
      </w:r>
      <w:r w:rsidR="006F7555">
        <w:rPr>
          <w:rFonts w:ascii="Arial" w:hAnsi="Arial" w:cs="Arial"/>
        </w:rPr>
        <w:t>discovere</w:t>
      </w:r>
      <w:r>
        <w:rPr>
          <w:rFonts w:ascii="Arial" w:hAnsi="Arial" w:cs="Arial"/>
        </w:rPr>
        <w:t>d how to turn on that feature in iTunes. I found a non-iTunes workaround for that issue as well. You will learn about that in Part 3.</w:t>
      </w:r>
    </w:p>
    <w:p w14:paraId="1BD3F804" w14:textId="77777777" w:rsidR="0074254D" w:rsidRDefault="0074254D">
      <w:pPr>
        <w:rPr>
          <w:rFonts w:ascii="Arial" w:hAnsi="Arial" w:cs="Arial"/>
        </w:rPr>
      </w:pPr>
    </w:p>
    <w:p w14:paraId="2DDE6408" w14:textId="77777777" w:rsidR="0074254D" w:rsidRDefault="0074254D">
      <w:r>
        <w:rPr>
          <w:rFonts w:ascii="Arial" w:hAnsi="Arial" w:cs="Arial"/>
          <w:b/>
          <w:bCs/>
        </w:rPr>
        <w:t>LOGGING INTO ITUNES</w:t>
      </w:r>
    </w:p>
    <w:p w14:paraId="47B051AF" w14:textId="77777777" w:rsidR="0074254D" w:rsidRDefault="0074254D">
      <w:pPr>
        <w:rPr>
          <w:rFonts w:ascii="Arial" w:hAnsi="Arial" w:cs="Arial"/>
        </w:rPr>
      </w:pPr>
    </w:p>
    <w:p w14:paraId="523A8B0D" w14:textId="77777777" w:rsidR="0074254D" w:rsidRDefault="0074254D">
      <w:r>
        <w:rPr>
          <w:rFonts w:ascii="Arial" w:hAnsi="Arial" w:cs="Arial"/>
        </w:rPr>
        <w:t xml:space="preserve">For the first two of these three workarounds, you will need to log into iTunes. </w:t>
      </w:r>
    </w:p>
    <w:p w14:paraId="2AF561D1" w14:textId="77777777" w:rsidR="0074254D" w:rsidRDefault="0074254D">
      <w:pPr>
        <w:rPr>
          <w:rFonts w:ascii="Arial" w:hAnsi="Arial"/>
        </w:rPr>
      </w:pPr>
    </w:p>
    <w:p w14:paraId="22B65E94" w14:textId="77777777" w:rsidR="0074254D" w:rsidRDefault="0074254D">
      <w:r>
        <w:rPr>
          <w:rFonts w:ascii="Arial" w:hAnsi="Arial" w:cs="Arial"/>
          <w:b/>
          <w:bCs/>
        </w:rPr>
        <w:t>STEP 1</w:t>
      </w:r>
      <w:r>
        <w:rPr>
          <w:rFonts w:ascii="Arial" w:hAnsi="Arial" w:cs="Arial"/>
        </w:rPr>
        <w:t xml:space="preserve">. Pull down the Account menu. That appears in </w:t>
      </w:r>
      <w:r>
        <w:rPr>
          <w:rFonts w:ascii="Arial" w:hAnsi="Arial" w:cs="Arial"/>
          <w:b/>
        </w:rPr>
        <w:t>Illustration 1</w:t>
      </w:r>
      <w:r>
        <w:rPr>
          <w:rFonts w:ascii="Arial" w:hAnsi="Arial" w:cs="Arial"/>
        </w:rPr>
        <w:t xml:space="preserve">. If you are not already logged in, then choose </w:t>
      </w:r>
      <w:r>
        <w:rPr>
          <w:rFonts w:ascii="Arial" w:hAnsi="Arial" w:cs="Arial"/>
          <w:b/>
        </w:rPr>
        <w:t>Sign In.</w:t>
      </w:r>
    </w:p>
    <w:p w14:paraId="49570A77" w14:textId="77777777" w:rsidR="0074254D" w:rsidRDefault="0074254D">
      <w:pPr>
        <w:rPr>
          <w:rFonts w:ascii="Arial" w:hAnsi="Arial"/>
        </w:rPr>
      </w:pPr>
    </w:p>
    <w:p w14:paraId="2B3941A3" w14:textId="77777777" w:rsidR="0074254D" w:rsidRDefault="0074254D">
      <w:r>
        <w:rPr>
          <w:rFonts w:ascii="Arial" w:hAnsi="Arial" w:cs="Arial"/>
        </w:rPr>
        <w:t>If you are logged in already, you will see your name and email account in the menu. In that case, skip past Step 2 below.</w:t>
      </w:r>
    </w:p>
    <w:p w14:paraId="4E97CBDA" w14:textId="77777777" w:rsidR="0074254D" w:rsidRDefault="0074254D">
      <w:pPr>
        <w:rPr>
          <w:rFonts w:ascii="Arial" w:hAnsi="Arial"/>
        </w:rPr>
      </w:pPr>
    </w:p>
    <w:p w14:paraId="30744888" w14:textId="77777777" w:rsidR="0074254D" w:rsidRDefault="0074254D">
      <w:r>
        <w:rPr>
          <w:rFonts w:ascii="Arial" w:hAnsi="Arial" w:cs="Arial"/>
          <w:b/>
          <w:bCs/>
        </w:rPr>
        <w:t>STEP 2</w:t>
      </w:r>
      <w:r>
        <w:rPr>
          <w:rFonts w:ascii="Arial" w:hAnsi="Arial" w:cs="Arial"/>
        </w:rPr>
        <w:t xml:space="preserve">. iTunes displays the Apple ID and Password dialog window, shown in </w:t>
      </w:r>
      <w:r>
        <w:rPr>
          <w:rFonts w:ascii="Arial" w:hAnsi="Arial" w:cs="Arial"/>
          <w:b/>
        </w:rPr>
        <w:t>Illustration 2</w:t>
      </w:r>
      <w:r>
        <w:rPr>
          <w:rFonts w:ascii="Arial" w:hAnsi="Arial" w:cs="Arial"/>
        </w:rPr>
        <w:t xml:space="preserve">. Fill in the required info. When you do that, the </w:t>
      </w:r>
      <w:r>
        <w:rPr>
          <w:rFonts w:ascii="Arial" w:hAnsi="Arial" w:cs="Arial"/>
          <w:b/>
          <w:bCs/>
        </w:rPr>
        <w:t>Sign In</w:t>
      </w:r>
      <w:r>
        <w:rPr>
          <w:rFonts w:ascii="Arial" w:hAnsi="Arial" w:cs="Arial"/>
        </w:rPr>
        <w:t xml:space="preserve"> button will become active. Tap the Sign In button. That window closes.</w:t>
      </w:r>
    </w:p>
    <w:p w14:paraId="780F572E" w14:textId="77777777" w:rsidR="0074254D" w:rsidRDefault="0074254D">
      <w:pPr>
        <w:rPr>
          <w:rFonts w:ascii="Arial" w:hAnsi="Arial" w:cs="Arial"/>
          <w:b/>
        </w:rPr>
      </w:pPr>
    </w:p>
    <w:p w14:paraId="7F906E60" w14:textId="77777777" w:rsidR="0074254D" w:rsidRDefault="0074254D">
      <w:r>
        <w:rPr>
          <w:rFonts w:ascii="Arial" w:hAnsi="Arial" w:cs="Arial"/>
          <w:b/>
        </w:rPr>
        <w:t>ITUNES AUTHORIZATION LIMIT EXCEEDED</w:t>
      </w:r>
    </w:p>
    <w:p w14:paraId="62E76404" w14:textId="77777777" w:rsidR="0074254D" w:rsidRDefault="0074254D">
      <w:pPr>
        <w:rPr>
          <w:rFonts w:ascii="Arial" w:hAnsi="Arial"/>
        </w:rPr>
      </w:pPr>
    </w:p>
    <w:p w14:paraId="61F4D321" w14:textId="77777777" w:rsidR="0074254D" w:rsidRDefault="0074254D">
      <w:r>
        <w:rPr>
          <w:rFonts w:ascii="Arial" w:hAnsi="Arial" w:cs="Arial"/>
        </w:rPr>
        <w:t xml:space="preserve">In my case, this issue came up because each prior desktop computer on which I installed iTunes had </w:t>
      </w:r>
      <w:r>
        <w:rPr>
          <w:rFonts w:ascii="Arial" w:hAnsi="Arial" w:cs="Arial"/>
          <w:b/>
          <w:bCs/>
        </w:rPr>
        <w:t>died</w:t>
      </w:r>
      <w:r>
        <w:rPr>
          <w:rFonts w:ascii="Arial" w:hAnsi="Arial" w:cs="Arial"/>
        </w:rPr>
        <w:t xml:space="preserve">. If I were merely retiring a computer, then I could use iTunes on that computer to deauthorize my use of iTunes on that one computer. But the </w:t>
      </w:r>
      <w:r>
        <w:rPr>
          <w:rFonts w:ascii="Arial" w:hAnsi="Arial" w:cs="Arial"/>
        </w:rPr>
        <w:lastRenderedPageBreak/>
        <w:t xml:space="preserve">computers had died, and I could not deauthorize them individually. At the time, I had no idea </w:t>
      </w:r>
      <w:r w:rsidR="006F7555">
        <w:rPr>
          <w:rFonts w:ascii="Arial" w:hAnsi="Arial" w:cs="Arial"/>
        </w:rPr>
        <w:t>iTunes imposed a ceiling</w:t>
      </w:r>
      <w:r>
        <w:rPr>
          <w:rFonts w:ascii="Arial" w:hAnsi="Arial" w:cs="Arial"/>
        </w:rPr>
        <w:t>.</w:t>
      </w:r>
    </w:p>
    <w:p w14:paraId="0854857D" w14:textId="77777777" w:rsidR="0074254D" w:rsidRDefault="0074254D">
      <w:pPr>
        <w:rPr>
          <w:rFonts w:ascii="Arial" w:hAnsi="Arial"/>
        </w:rPr>
      </w:pPr>
    </w:p>
    <w:p w14:paraId="2D91C07D" w14:textId="48663E9A" w:rsidR="0074254D" w:rsidRDefault="00EF69E5">
      <w:r>
        <w:rPr>
          <w:noProof/>
        </w:rPr>
        <mc:AlternateContent>
          <mc:Choice Requires="wps">
            <w:drawing>
              <wp:anchor distT="0" distB="0" distL="54610" distR="0" simplePos="0" relativeHeight="251658240" behindDoc="0" locked="0" layoutInCell="1" allowOverlap="1" wp14:anchorId="731D5A0A" wp14:editId="729B3C53">
                <wp:simplePos x="0" y="0"/>
                <wp:positionH relativeFrom="page">
                  <wp:posOffset>3119120</wp:posOffset>
                </wp:positionH>
                <wp:positionV relativeFrom="page">
                  <wp:posOffset>2992120</wp:posOffset>
                </wp:positionV>
                <wp:extent cx="3656965" cy="2272030"/>
                <wp:effectExtent l="13970" t="10795" r="5715" b="12700"/>
                <wp:wrapSquare wrapText="left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965" cy="227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FC2FA" w14:textId="65EBAB90" w:rsidR="0074254D" w:rsidRDefault="00EF69E5">
                            <w:pPr>
                              <w:pStyle w:val="Illustration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E02E6D" wp14:editId="2887343C">
                                  <wp:extent cx="3619500" cy="196596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0" cy="1965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254D">
                              <w:rPr>
                                <w:b/>
                                <w:bCs/>
                              </w:rPr>
                              <w:t>Illustration</w:t>
                            </w:r>
                            <w:r w:rsidR="0074254D">
                              <w:t xml:space="preserve"> </w:t>
                            </w:r>
                            <w:r w:rsidR="0074254D"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18415" tIns="18415" rIns="18415" bIns="1841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D5A0A" id="Text Box 4" o:spid="_x0000_s1028" type="#_x0000_t202" style="position:absolute;margin-left:245.6pt;margin-top:235.6pt;width:287.95pt;height:178.9pt;z-index:251658240;visibility:visible;mso-wrap-style:square;mso-width-percent:0;mso-height-percent:0;mso-wrap-distance-left:4.3pt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" strokeweight=".05pt">
                <v:textbox inset="1.45pt,1.45pt,1.45pt,1.45pt">
                  <w:txbxContent>
                    <w:p w14:paraId="0D4FC2FA" w14:textId="65EBAB90" w:rsidR="0074254D" w:rsidRDefault="00EF69E5">
                      <w:pPr>
                        <w:pStyle w:val="Illustration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E02E6D" wp14:editId="2887343C">
                            <wp:extent cx="3619500" cy="196596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0" cy="19659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254D">
                        <w:rPr>
                          <w:b/>
                          <w:bCs/>
                        </w:rPr>
                        <w:t>Illustration</w:t>
                      </w:r>
                      <w:r w:rsidR="0074254D">
                        <w:t xml:space="preserve"> </w:t>
                      </w:r>
                      <w:r w:rsidR="0074254D"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type="square" side="left" anchorx="page" anchory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54610" distR="0" simplePos="0" relativeHeight="251659264" behindDoc="0" locked="0" layoutInCell="1" allowOverlap="1" wp14:anchorId="481438F4" wp14:editId="0DC2EB5E">
                <wp:simplePos x="0" y="0"/>
                <wp:positionH relativeFrom="page">
                  <wp:posOffset>3164205</wp:posOffset>
                </wp:positionH>
                <wp:positionV relativeFrom="page">
                  <wp:posOffset>5371465</wp:posOffset>
                </wp:positionV>
                <wp:extent cx="3656965" cy="2272030"/>
                <wp:effectExtent l="11430" t="8890" r="8255" b="5080"/>
                <wp:wrapSquare wrapText="left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965" cy="227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3F9F8" w14:textId="561C98B4" w:rsidR="0074254D" w:rsidRDefault="00EF69E5">
                            <w:pPr>
                              <w:pStyle w:val="Illustration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61FAA5" wp14:editId="0EEDDBF9">
                                  <wp:extent cx="3619500" cy="197358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0" cy="197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254D">
                              <w:rPr>
                                <w:b/>
                                <w:bCs/>
                              </w:rPr>
                              <w:t>Illustration 4</w:t>
                            </w:r>
                          </w:p>
                        </w:txbxContent>
                      </wps:txbx>
                      <wps:bodyPr rot="0" vert="horz" wrap="square" lIns="18415" tIns="18415" rIns="18415" bIns="1841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438F4" id="Text Box 5" o:spid="_x0000_s1029" type="#_x0000_t202" style="position:absolute;margin-left:249.15pt;margin-top:422.95pt;width:287.95pt;height:178.9pt;z-index:251659264;visibility:visible;mso-wrap-style:square;mso-width-percent:0;mso-height-percent:0;mso-wrap-distance-left:4.3pt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" strokeweight=".05pt">
                <v:textbox inset="1.45pt,1.45pt,1.45pt,1.45pt">
                  <w:txbxContent>
                    <w:p w14:paraId="00F3F9F8" w14:textId="561C98B4" w:rsidR="0074254D" w:rsidRDefault="00EF69E5">
                      <w:pPr>
                        <w:pStyle w:val="Illustration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61FAA5" wp14:editId="0EEDDBF9">
                            <wp:extent cx="3619500" cy="197358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0" cy="19735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254D">
                        <w:rPr>
                          <w:b/>
                          <w:bCs/>
                        </w:rPr>
                        <w:t>Illustration 4</w:t>
                      </w:r>
                    </w:p>
                  </w:txbxContent>
                </v:textbox>
                <w10:wrap type="square" side="left" anchorx="page" anchory="page"/>
              </v:shape>
            </w:pict>
          </mc:Fallback>
        </mc:AlternateContent>
      </w:r>
      <w:r w:rsidR="0074254D">
        <w:rPr>
          <w:rFonts w:ascii="Arial" w:hAnsi="Arial" w:cs="Arial"/>
          <w:b/>
          <w:bCs/>
          <w:i/>
          <w:iCs/>
        </w:rPr>
        <w:t>I should emphasize that deauthorization does not</w:t>
      </w:r>
      <w:r w:rsidR="0074254D">
        <w:rPr>
          <w:rFonts w:ascii="Arial" w:hAnsi="Arial" w:cs="Arial"/>
        </w:rPr>
        <w:t xml:space="preserve"> prevent us</w:t>
      </w:r>
      <w:r w:rsidR="006F7555">
        <w:rPr>
          <w:rFonts w:ascii="Arial" w:hAnsi="Arial" w:cs="Arial"/>
        </w:rPr>
        <w:t>ing</w:t>
      </w:r>
      <w:r w:rsidR="0074254D">
        <w:rPr>
          <w:rFonts w:ascii="Arial" w:hAnsi="Arial" w:cs="Arial"/>
        </w:rPr>
        <w:t xml:space="preserve"> iTunes to listen to songs </w:t>
      </w:r>
      <w:r w:rsidR="0074254D">
        <w:rPr>
          <w:rFonts w:ascii="Arial" w:hAnsi="Arial" w:cs="Arial"/>
          <w:b/>
          <w:bCs/>
          <w:i/>
          <w:iCs/>
        </w:rPr>
        <w:t xml:space="preserve">stored </w:t>
      </w:r>
      <w:r w:rsidR="0074254D">
        <w:rPr>
          <w:rFonts w:ascii="Arial" w:hAnsi="Arial" w:cs="Arial"/>
        </w:rPr>
        <w:t>on your computer. But most uses of iTunes across the Internet, including shopping for songs, will not work unless iTunes on the computer is authorized.</w:t>
      </w:r>
    </w:p>
    <w:p w14:paraId="4B92381A" w14:textId="77777777" w:rsidR="0074254D" w:rsidRDefault="0074254D">
      <w:pPr>
        <w:rPr>
          <w:rFonts w:ascii="Arial" w:hAnsi="Arial"/>
        </w:rPr>
      </w:pPr>
    </w:p>
    <w:p w14:paraId="437F1C3B" w14:textId="77777777" w:rsidR="0074254D" w:rsidRDefault="0074254D">
      <w:r>
        <w:rPr>
          <w:rFonts w:ascii="Arial" w:hAnsi="Arial" w:cs="Arial"/>
        </w:rPr>
        <w:t xml:space="preserve">Apple provides a workaround for this: </w:t>
      </w:r>
      <w:r>
        <w:rPr>
          <w:rFonts w:ascii="Arial" w:hAnsi="Arial" w:cs="Arial"/>
          <w:b/>
          <w:bCs/>
        </w:rPr>
        <w:t>deauthorize all five computers</w:t>
      </w:r>
      <w:r>
        <w:rPr>
          <w:rFonts w:ascii="Arial" w:hAnsi="Arial" w:cs="Arial"/>
        </w:rPr>
        <w:t xml:space="preserve"> (four of which are dead, in my case), using iTunes on my laptop computer, the only remaining live and authorized iTunes instance for my Apple ID. </w:t>
      </w:r>
    </w:p>
    <w:p w14:paraId="7E6AD4A7" w14:textId="77777777" w:rsidR="0074254D" w:rsidRDefault="0074254D">
      <w:pPr>
        <w:rPr>
          <w:rFonts w:ascii="Arial" w:hAnsi="Arial"/>
        </w:rPr>
      </w:pPr>
    </w:p>
    <w:p w14:paraId="636D06F9" w14:textId="77777777" w:rsidR="0074254D" w:rsidRDefault="0074254D">
      <w:r>
        <w:rPr>
          <w:rFonts w:ascii="Arial" w:hAnsi="Arial" w:cs="Arial"/>
        </w:rPr>
        <w:t xml:space="preserve">It may seem drastic, deauthorizing even the laptop. </w:t>
      </w:r>
      <w:r w:rsidR="006F7555">
        <w:rPr>
          <w:rFonts w:ascii="Arial" w:hAnsi="Arial" w:cs="Arial"/>
        </w:rPr>
        <w:t>However, k</w:t>
      </w:r>
      <w:r>
        <w:rPr>
          <w:rFonts w:ascii="Arial" w:hAnsi="Arial" w:cs="Arial"/>
        </w:rPr>
        <w:t xml:space="preserve">eep in mind that re-authorizing iTunes on any working computer is easy using your Apple ID and password. </w:t>
      </w:r>
    </w:p>
    <w:p w14:paraId="68B1657B" w14:textId="77777777" w:rsidR="0074254D" w:rsidRDefault="0074254D">
      <w:pPr>
        <w:rPr>
          <w:rFonts w:ascii="Arial" w:hAnsi="Arial"/>
        </w:rPr>
      </w:pPr>
    </w:p>
    <w:p w14:paraId="788F1684" w14:textId="77777777" w:rsidR="0074254D" w:rsidRDefault="0074254D">
      <w:r>
        <w:rPr>
          <w:rFonts w:ascii="Arial" w:hAnsi="Arial" w:cs="Arial"/>
        </w:rPr>
        <w:t>Here's how to do that mass deauthorization using iTunes on an authorized Windows computer. The blue boxes appearing in the next two illustrations conceal my info.</w:t>
      </w:r>
    </w:p>
    <w:p w14:paraId="245FC94E" w14:textId="77777777" w:rsidR="0074254D" w:rsidRDefault="0074254D">
      <w:pPr>
        <w:rPr>
          <w:rFonts w:ascii="Arial" w:hAnsi="Arial" w:cs="Arial"/>
        </w:rPr>
      </w:pPr>
    </w:p>
    <w:p w14:paraId="09BA78DA" w14:textId="77777777" w:rsidR="0074254D" w:rsidRDefault="0074254D">
      <w:r>
        <w:rPr>
          <w:rFonts w:ascii="Arial" w:hAnsi="Arial" w:cs="Arial"/>
          <w:b/>
          <w:bCs/>
        </w:rPr>
        <w:t xml:space="preserve">STEP </w:t>
      </w:r>
      <w:r>
        <w:rPr>
          <w:rFonts w:ascii="Arial" w:hAnsi="Arial" w:cs="Arial"/>
        </w:rPr>
        <w:t>1</w:t>
      </w:r>
      <w:r>
        <w:rPr>
          <w:rFonts w:ascii="Arial" w:hAnsi="Arial" w:cs="Arial"/>
          <w:b/>
        </w:rPr>
        <w:t xml:space="preserve">. </w:t>
      </w:r>
      <w:r>
        <w:rPr>
          <w:rFonts w:ascii="Arial" w:hAnsi="Arial" w:cs="Arial"/>
        </w:rPr>
        <w:t xml:space="preserve">Pull down the iTunes Account menu again. As shown in </w:t>
      </w:r>
      <w:r>
        <w:rPr>
          <w:rFonts w:ascii="Arial" w:hAnsi="Arial" w:cs="Arial"/>
          <w:b/>
          <w:bCs/>
        </w:rPr>
        <w:t>Illustration 3</w:t>
      </w:r>
      <w:r>
        <w:rPr>
          <w:rFonts w:ascii="Arial" w:hAnsi="Arial"/>
        </w:rPr>
        <w:t xml:space="preserve">, </w:t>
      </w:r>
      <w:r>
        <w:rPr>
          <w:rFonts w:ascii="Arial" w:hAnsi="Arial" w:cs="Arial"/>
        </w:rPr>
        <w:t>the menu now includes your login name and email account instead of the Login choice.</w:t>
      </w:r>
    </w:p>
    <w:p w14:paraId="51BAE98F" w14:textId="77777777" w:rsidR="0074254D" w:rsidRDefault="0074254D">
      <w:r>
        <w:rPr>
          <w:rFonts w:ascii="Arial" w:hAnsi="Arial" w:cs="Arial"/>
        </w:rPr>
        <w:t xml:space="preserve">Note that </w:t>
      </w:r>
      <w:r>
        <w:rPr>
          <w:rFonts w:ascii="Arial" w:hAnsi="Arial" w:cs="Arial"/>
          <w:b/>
          <w:bCs/>
          <w:i/>
          <w:iCs/>
        </w:rPr>
        <w:t>none of the choices</w:t>
      </w:r>
      <w:r>
        <w:rPr>
          <w:rFonts w:ascii="Arial" w:hAnsi="Arial" w:cs="Arial"/>
        </w:rPr>
        <w:t xml:space="preserve"> in the Authorizations sub-menu enable you to deauthorize all computers.</w:t>
      </w:r>
    </w:p>
    <w:p w14:paraId="0A9EECCB" w14:textId="77777777" w:rsidR="0074254D" w:rsidRDefault="0074254D">
      <w:pPr>
        <w:rPr>
          <w:rFonts w:ascii="Arial" w:hAnsi="Arial"/>
        </w:rPr>
      </w:pPr>
    </w:p>
    <w:p w14:paraId="0DEED30F" w14:textId="77777777" w:rsidR="0074254D" w:rsidRDefault="0074254D">
      <w:r>
        <w:rPr>
          <w:rFonts w:ascii="Arial" w:hAnsi="Arial" w:cs="Arial"/>
        </w:rPr>
        <w:t xml:space="preserve">Select the </w:t>
      </w:r>
      <w:r>
        <w:rPr>
          <w:rFonts w:ascii="Arial" w:hAnsi="Arial" w:cs="Arial"/>
          <w:b/>
        </w:rPr>
        <w:t>View My Account</w:t>
      </w:r>
      <w:r>
        <w:rPr>
          <w:rFonts w:ascii="Arial" w:hAnsi="Arial" w:cs="Arial"/>
        </w:rPr>
        <w:t xml:space="preserve"> choice in the Account menu. That choice is circled in Illustration 3.</w:t>
      </w:r>
    </w:p>
    <w:p w14:paraId="1E23997A" w14:textId="77777777" w:rsidR="0074254D" w:rsidRDefault="0074254D">
      <w:pPr>
        <w:rPr>
          <w:rFonts w:ascii="Arial" w:hAnsi="Arial"/>
        </w:rPr>
      </w:pPr>
    </w:p>
    <w:p w14:paraId="56C3AB8B" w14:textId="77777777" w:rsidR="0074254D" w:rsidRDefault="0074254D">
      <w:r>
        <w:rPr>
          <w:rFonts w:ascii="Arial" w:hAnsi="Arial" w:cs="Arial"/>
          <w:b/>
          <w:bCs/>
        </w:rPr>
        <w:t>STEP 2</w:t>
      </w:r>
      <w:r>
        <w:rPr>
          <w:rFonts w:ascii="Arial" w:hAnsi="Arial" w:cs="Arial"/>
        </w:rPr>
        <w:t xml:space="preserve">. </w:t>
      </w:r>
      <w:r w:rsidR="006F7555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Tunes displays the Account Information page, which is depicted in </w:t>
      </w:r>
      <w:r>
        <w:rPr>
          <w:rFonts w:ascii="Arial" w:hAnsi="Arial" w:cs="Arial"/>
          <w:b/>
          <w:bCs/>
        </w:rPr>
        <w:t>Illustration 4</w:t>
      </w:r>
      <w:r>
        <w:rPr>
          <w:rFonts w:ascii="Arial" w:hAnsi="Arial" w:cs="Arial"/>
        </w:rPr>
        <w:t xml:space="preserve">. Here the key button appears </w:t>
      </w:r>
      <w:r>
        <w:rPr>
          <w:rFonts w:ascii="Arial" w:hAnsi="Arial" w:cs="Arial"/>
          <w:b/>
          <w:bCs/>
        </w:rPr>
        <w:t>Deauthorize All</w:t>
      </w:r>
      <w:r>
        <w:rPr>
          <w:rFonts w:ascii="Arial" w:hAnsi="Arial" w:cs="Arial"/>
        </w:rPr>
        <w:t>, which is circled in the illustration. Click that button.</w:t>
      </w:r>
    </w:p>
    <w:p w14:paraId="2B98E59D" w14:textId="77777777" w:rsidR="0074254D" w:rsidRDefault="0074254D">
      <w:pPr>
        <w:rPr>
          <w:rFonts w:ascii="Arial" w:hAnsi="Arial"/>
        </w:rPr>
      </w:pPr>
    </w:p>
    <w:p w14:paraId="23AD8404" w14:textId="77777777" w:rsidR="0074254D" w:rsidRDefault="0074254D">
      <w:r>
        <w:rPr>
          <w:rFonts w:ascii="Arial" w:hAnsi="Arial" w:cs="Arial"/>
          <w:b/>
          <w:bCs/>
        </w:rPr>
        <w:t>STEP 3</w:t>
      </w:r>
      <w:r>
        <w:rPr>
          <w:rFonts w:ascii="Arial" w:hAnsi="Arial" w:cs="Arial"/>
        </w:rPr>
        <w:t xml:space="preserve">. Of course, this mass deauthorization affects the instance of iTunes that you </w:t>
      </w:r>
      <w:r>
        <w:rPr>
          <w:rFonts w:ascii="Arial" w:hAnsi="Arial" w:cs="Arial"/>
        </w:rPr>
        <w:lastRenderedPageBreak/>
        <w:t>are using, not just those old dead computers. You can log in to iTunes again and choose Authorize in the menu to re-authorize the computer you used to Deauthorize All.</w:t>
      </w:r>
    </w:p>
    <w:p w14:paraId="52AE47F9" w14:textId="77777777" w:rsidR="0074254D" w:rsidRDefault="0074254D">
      <w:pPr>
        <w:rPr>
          <w:rFonts w:ascii="Arial" w:hAnsi="Arial"/>
        </w:rPr>
      </w:pPr>
    </w:p>
    <w:p w14:paraId="030BEFFB" w14:textId="77777777" w:rsidR="0074254D" w:rsidRDefault="0074254D">
      <w:r>
        <w:rPr>
          <w:rFonts w:ascii="Arial" w:hAnsi="Arial" w:cs="Arial"/>
        </w:rPr>
        <w:t>After I did all of that, I authorize</w:t>
      </w:r>
      <w:r w:rsidR="006F7555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iTunes on my 2019 desktop computer, and iTunes told me I had used </w:t>
      </w:r>
      <w:r w:rsidR="006F7555">
        <w:rPr>
          <w:rFonts w:ascii="Arial" w:hAnsi="Arial" w:cs="Arial"/>
        </w:rPr>
        <w:t>two</w:t>
      </w:r>
      <w:r>
        <w:rPr>
          <w:rFonts w:ascii="Arial" w:hAnsi="Arial" w:cs="Arial"/>
        </w:rPr>
        <w:t xml:space="preserve"> authorizations out of the </w:t>
      </w:r>
      <w:r w:rsidR="006F7555">
        <w:rPr>
          <w:rFonts w:ascii="Arial" w:hAnsi="Arial" w:cs="Arial"/>
        </w:rPr>
        <w:t>five</w:t>
      </w:r>
      <w:r>
        <w:rPr>
          <w:rFonts w:ascii="Arial" w:hAnsi="Arial" w:cs="Arial"/>
        </w:rPr>
        <w:t xml:space="preserve"> permitted by Apple. You can see that info to the left of the Deauthorize All button in the illustration.</w:t>
      </w:r>
    </w:p>
    <w:p w14:paraId="7C021F76" w14:textId="77777777" w:rsidR="0074254D" w:rsidRDefault="0074254D">
      <w:r>
        <w:rPr>
          <w:rFonts w:ascii="Arial" w:hAnsi="Arial" w:cs="Arial"/>
        </w:rPr>
        <w:t>This ends Part 1.</w:t>
      </w:r>
    </w:p>
    <w:p w14:paraId="787DE34F" w14:textId="77777777" w:rsidR="0074254D" w:rsidRDefault="0074254D">
      <w:pPr>
        <w:rPr>
          <w:rFonts w:ascii="Arial" w:hAnsi="Arial" w:cs="Arial"/>
        </w:rPr>
      </w:pPr>
    </w:p>
    <w:p w14:paraId="10863EC5" w14:textId="77777777" w:rsidR="0074254D" w:rsidRDefault="0074254D">
      <w:pPr>
        <w:spacing w:after="200" w:line="276" w:lineRule="auto"/>
      </w:pPr>
      <w:r>
        <w:rPr>
          <w:rFonts w:ascii="Arial" w:hAnsi="Arial" w:cs="Arial"/>
        </w:rPr>
        <w:t xml:space="preserve">ABOUT THE AUTHOR: John Krout has been writing about personal computers and creative uses since the early 1980s. He </w:t>
      </w:r>
      <w:r w:rsidR="006F7555">
        <w:rPr>
          <w:rFonts w:ascii="Arial" w:hAnsi="Arial" w:cs="Arial"/>
        </w:rPr>
        <w:t>frequently writes</w:t>
      </w:r>
      <w:r>
        <w:rPr>
          <w:rFonts w:ascii="Arial" w:hAnsi="Arial" w:cs="Arial"/>
        </w:rPr>
        <w:t xml:space="preserve"> for PATACS Posts, the newsletter of the Potomac Area Technology and Computer Society, and occasionally provides demos on tech topics at PATACS meetings. He lives in Arlington</w:t>
      </w:r>
      <w:r w:rsidR="006F755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VA</w:t>
      </w:r>
      <w:r w:rsidR="006F755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with his son, many </w:t>
      </w:r>
      <w:proofErr w:type="gramStart"/>
      <w:r>
        <w:rPr>
          <w:rFonts w:ascii="Arial" w:hAnsi="Arial" w:cs="Arial"/>
        </w:rPr>
        <w:t>computers</w:t>
      </w:r>
      <w:proofErr w:type="gramEnd"/>
      <w:r>
        <w:rPr>
          <w:rFonts w:ascii="Arial" w:hAnsi="Arial" w:cs="Arial"/>
        </w:rPr>
        <w:t xml:space="preserve"> and cameras, and too many cats.</w:t>
      </w:r>
    </w:p>
    <w:sectPr w:rsidR="0074254D">
      <w:pgSz w:w="12240" w:h="15840"/>
      <w:pgMar w:top="1440" w:right="1440" w:bottom="1440" w:left="1440" w:header="720" w:footer="720" w:gutter="0"/>
      <w:cols w:space="72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4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CyMDW0tDCyNDYyMDVX0lEKTi0uzszPAykwqQUA04JN6CwAAAA="/>
  </w:docVars>
  <w:rsids>
    <w:rsidRoot w:val="006F7555"/>
    <w:rsid w:val="000127BA"/>
    <w:rsid w:val="006F7555"/>
    <w:rsid w:val="0074254D"/>
    <w:rsid w:val="00764956"/>
    <w:rsid w:val="00E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8206495"/>
  <w15:chartTrackingRefBased/>
  <w15:docId w15:val="{D9E38DDC-C7BE-4725-8875-E994CDEDC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Calibri" w:eastAsia="Lucida Sans" w:hAnsi="Calibri" w:cs="Calibri"/>
      <w:kern w:val="2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pacing w:before="120" w:after="120"/>
    </w:pPr>
    <w:rPr>
      <w:i/>
      <w:iCs/>
    </w:rPr>
  </w:style>
  <w:style w:type="paragraph" w:customStyle="1" w:styleId="Index">
    <w:name w:val="Index"/>
    <w:basedOn w:val="Normal"/>
  </w:style>
  <w:style w:type="paragraph" w:customStyle="1" w:styleId="Illustration">
    <w:name w:val="Illustration"/>
    <w:basedOn w:val="Caption"/>
  </w:style>
  <w:style w:type="paragraph" w:customStyle="1" w:styleId="FrameContents">
    <w:name w:val="Frame Contents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0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977</Words>
  <Characters>5574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Taylour</dc:creator>
  <cp:keywords/>
  <cp:lastModifiedBy>Judy Taylour</cp:lastModifiedBy>
  <cp:revision>4</cp:revision>
  <cp:lastPrinted>1995-11-22T01:41:00Z</cp:lastPrinted>
  <dcterms:created xsi:type="dcterms:W3CDTF">2021-10-09T20:59:00Z</dcterms:created>
  <dcterms:modified xsi:type="dcterms:W3CDTF">2021-10-11T04:53:00Z</dcterms:modified>
</cp:coreProperties>
</file>